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9"/>
        <w:gridCol w:w="2044"/>
        <w:gridCol w:w="2159"/>
        <w:gridCol w:w="1570"/>
        <w:gridCol w:w="264"/>
        <w:gridCol w:w="1417"/>
        <w:gridCol w:w="4536"/>
        <w:gridCol w:w="2204"/>
      </w:tblGrid>
      <w:tr w:rsidR="00A15C6D" w:rsidRPr="00A15C6D" w:rsidTr="00A15C6D">
        <w:trPr>
          <w:trHeight w:val="300"/>
        </w:trPr>
        <w:tc>
          <w:tcPr>
            <w:tcW w:w="14693" w:type="dxa"/>
            <w:gridSpan w:val="8"/>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roofErr w:type="gramStart"/>
            <w:r w:rsidRPr="00A15C6D">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A15C6D" w:rsidRPr="00A15C6D" w:rsidTr="00A15C6D">
        <w:trPr>
          <w:trHeight w:val="300"/>
        </w:trPr>
        <w:tc>
          <w:tcPr>
            <w:tcW w:w="499" w:type="dxa"/>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c>
          <w:tcPr>
            <w:tcW w:w="2044" w:type="dxa"/>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c>
          <w:tcPr>
            <w:tcW w:w="2159" w:type="dxa"/>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c>
          <w:tcPr>
            <w:tcW w:w="1570" w:type="dxa"/>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c>
          <w:tcPr>
            <w:tcW w:w="1681" w:type="dxa"/>
            <w:gridSpan w:val="2"/>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r>
      <w:tr w:rsidR="00A15C6D" w:rsidRPr="00A15C6D" w:rsidTr="00A15C6D">
        <w:trPr>
          <w:trHeight w:val="300"/>
        </w:trPr>
        <w:tc>
          <w:tcPr>
            <w:tcW w:w="499" w:type="dxa"/>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c>
          <w:tcPr>
            <w:tcW w:w="2044" w:type="dxa"/>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Наименование</w:t>
            </w:r>
          </w:p>
        </w:tc>
        <w:tc>
          <w:tcPr>
            <w:tcW w:w="5410" w:type="dxa"/>
            <w:gridSpan w:val="4"/>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bookmarkStart w:id="0" w:name="_GoBack"/>
            <w:r w:rsidRPr="00A15C6D">
              <w:rPr>
                <w:rFonts w:ascii="Times New Roman" w:eastAsia="Times New Roman" w:hAnsi="Times New Roman" w:cs="Times New Roman"/>
                <w:color w:val="000000"/>
                <w:lang w:eastAsia="ru-RU"/>
              </w:rPr>
              <w:t>МБОУ "</w:t>
            </w:r>
            <w:proofErr w:type="spellStart"/>
            <w:r w:rsidRPr="00A15C6D">
              <w:rPr>
                <w:rFonts w:ascii="Times New Roman" w:eastAsia="Times New Roman" w:hAnsi="Times New Roman" w:cs="Times New Roman"/>
                <w:color w:val="000000"/>
                <w:lang w:eastAsia="ru-RU"/>
              </w:rPr>
              <w:t>Апачинская</w:t>
            </w:r>
            <w:proofErr w:type="spellEnd"/>
            <w:r w:rsidRPr="00A15C6D">
              <w:rPr>
                <w:rFonts w:ascii="Times New Roman" w:eastAsia="Times New Roman" w:hAnsi="Times New Roman" w:cs="Times New Roman"/>
                <w:color w:val="000000"/>
                <w:lang w:eastAsia="ru-RU"/>
              </w:rPr>
              <w:t xml:space="preserve"> СОШ № 7"</w:t>
            </w:r>
            <w:bookmarkEnd w:id="0"/>
          </w:p>
        </w:tc>
        <w:tc>
          <w:tcPr>
            <w:tcW w:w="4536" w:type="dxa"/>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r>
      <w:tr w:rsidR="00A15C6D" w:rsidRPr="00A15C6D" w:rsidTr="00A15C6D">
        <w:trPr>
          <w:trHeight w:val="300"/>
        </w:trPr>
        <w:tc>
          <w:tcPr>
            <w:tcW w:w="499" w:type="dxa"/>
            <w:tcBorders>
              <w:top w:val="nil"/>
              <w:left w:val="nil"/>
              <w:bottom w:val="nil"/>
              <w:right w:val="nil"/>
            </w:tcBorders>
            <w:shd w:val="clear" w:color="auto" w:fill="auto"/>
            <w:noWrap/>
            <w:vAlign w:val="bottom"/>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044" w:type="dxa"/>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c>
          <w:tcPr>
            <w:tcW w:w="2159" w:type="dxa"/>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c>
          <w:tcPr>
            <w:tcW w:w="1834" w:type="dxa"/>
            <w:gridSpan w:val="2"/>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p>
        </w:tc>
      </w:tr>
      <w:tr w:rsidR="00A15C6D" w:rsidRPr="00A15C6D" w:rsidTr="00A15C6D">
        <w:trPr>
          <w:trHeight w:val="300"/>
        </w:trPr>
        <w:tc>
          <w:tcPr>
            <w:tcW w:w="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b/>
                <w:bCs/>
                <w:color w:val="000000"/>
                <w:lang w:eastAsia="ru-RU"/>
              </w:rPr>
            </w:pPr>
            <w:r w:rsidRPr="00A15C6D">
              <w:rPr>
                <w:rFonts w:ascii="Times New Roman" w:eastAsia="Times New Roman" w:hAnsi="Times New Roman" w:cs="Times New Roman"/>
                <w:b/>
                <w:bCs/>
                <w:color w:val="000000"/>
                <w:lang w:eastAsia="ru-RU"/>
              </w:rPr>
              <w:t xml:space="preserve">№ </w:t>
            </w:r>
            <w:proofErr w:type="gramStart"/>
            <w:r w:rsidRPr="00A15C6D">
              <w:rPr>
                <w:rFonts w:ascii="Times New Roman" w:eastAsia="Times New Roman" w:hAnsi="Times New Roman" w:cs="Times New Roman"/>
                <w:b/>
                <w:bCs/>
                <w:color w:val="000000"/>
                <w:lang w:eastAsia="ru-RU"/>
              </w:rPr>
              <w:t>п</w:t>
            </w:r>
            <w:proofErr w:type="gramEnd"/>
            <w:r w:rsidRPr="00A15C6D">
              <w:rPr>
                <w:rFonts w:ascii="Times New Roman" w:eastAsia="Times New Roman" w:hAnsi="Times New Roman" w:cs="Times New Roman"/>
                <w:b/>
                <w:bCs/>
                <w:color w:val="000000"/>
                <w:lang w:eastAsia="ru-RU"/>
              </w:rPr>
              <w:t>/п</w:t>
            </w:r>
          </w:p>
        </w:tc>
        <w:tc>
          <w:tcPr>
            <w:tcW w:w="2044" w:type="dxa"/>
            <w:tcBorders>
              <w:top w:val="single" w:sz="4" w:space="0" w:color="auto"/>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b/>
                <w:bCs/>
                <w:color w:val="000000"/>
                <w:lang w:eastAsia="ru-RU"/>
              </w:rPr>
            </w:pPr>
            <w:r w:rsidRPr="00A15C6D">
              <w:rPr>
                <w:rFonts w:ascii="Times New Roman" w:eastAsia="Times New Roman" w:hAnsi="Times New Roman" w:cs="Times New Roman"/>
                <w:b/>
                <w:bCs/>
                <w:color w:val="000000"/>
                <w:lang w:eastAsia="ru-RU"/>
              </w:rPr>
              <w:t>Критерии</w:t>
            </w:r>
          </w:p>
        </w:tc>
        <w:tc>
          <w:tcPr>
            <w:tcW w:w="2159" w:type="dxa"/>
            <w:tcBorders>
              <w:top w:val="single" w:sz="4" w:space="0" w:color="auto"/>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b/>
                <w:bCs/>
                <w:color w:val="000000"/>
                <w:lang w:eastAsia="ru-RU"/>
              </w:rPr>
            </w:pPr>
            <w:r w:rsidRPr="00A15C6D">
              <w:rPr>
                <w:rFonts w:ascii="Times New Roman" w:eastAsia="Times New Roman" w:hAnsi="Times New Roman" w:cs="Times New Roman"/>
                <w:b/>
                <w:bCs/>
                <w:color w:val="000000"/>
                <w:lang w:eastAsia="ru-RU"/>
              </w:rPr>
              <w:t>Показатели</w:t>
            </w:r>
          </w:p>
        </w:tc>
        <w:tc>
          <w:tcPr>
            <w:tcW w:w="1834" w:type="dxa"/>
            <w:gridSpan w:val="2"/>
            <w:tcBorders>
              <w:top w:val="single" w:sz="4" w:space="0" w:color="auto"/>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b/>
                <w:bCs/>
                <w:color w:val="000000"/>
                <w:lang w:eastAsia="ru-RU"/>
              </w:rPr>
            </w:pPr>
            <w:r w:rsidRPr="00A15C6D">
              <w:rPr>
                <w:rFonts w:ascii="Times New Roman" w:eastAsia="Times New Roman" w:hAnsi="Times New Roman" w:cs="Times New Roman"/>
                <w:b/>
                <w:bCs/>
                <w:color w:val="00000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b/>
                <w:bCs/>
                <w:color w:val="000000"/>
                <w:lang w:eastAsia="ru-RU"/>
              </w:rPr>
            </w:pPr>
            <w:r w:rsidRPr="00A15C6D">
              <w:rPr>
                <w:rFonts w:ascii="Times New Roman" w:eastAsia="Times New Roman" w:hAnsi="Times New Roman" w:cs="Times New Roman"/>
                <w:b/>
                <w:bCs/>
                <w:color w:val="000000"/>
                <w:lang w:eastAsia="ru-RU"/>
              </w:rPr>
              <w:t>Результаты (балл)</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b/>
                <w:bCs/>
                <w:color w:val="000000"/>
                <w:lang w:eastAsia="ru-RU"/>
              </w:rPr>
            </w:pPr>
            <w:r w:rsidRPr="00A15C6D">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204" w:type="dxa"/>
            <w:tcBorders>
              <w:top w:val="single" w:sz="4" w:space="0" w:color="auto"/>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b/>
                <w:bCs/>
                <w:color w:val="000000"/>
                <w:lang w:eastAsia="ru-RU"/>
              </w:rPr>
            </w:pPr>
            <w:r w:rsidRPr="00A15C6D">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A15C6D" w:rsidRPr="00A15C6D" w:rsidTr="00A15C6D">
        <w:trPr>
          <w:trHeight w:val="300"/>
        </w:trPr>
        <w:tc>
          <w:tcPr>
            <w:tcW w:w="4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w:t>
            </w:r>
          </w:p>
        </w:tc>
        <w:tc>
          <w:tcPr>
            <w:tcW w:w="20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Открытость и доступность информации об организации</w:t>
            </w:r>
          </w:p>
        </w:tc>
        <w:tc>
          <w:tcPr>
            <w:tcW w:w="2159"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3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99,1</w:t>
            </w:r>
          </w:p>
        </w:tc>
        <w:tc>
          <w:tcPr>
            <w:tcW w:w="4536" w:type="dxa"/>
            <w:tcBorders>
              <w:top w:val="nil"/>
              <w:left w:val="nil"/>
              <w:bottom w:val="single" w:sz="4" w:space="0" w:color="auto"/>
              <w:right w:val="single" w:sz="4" w:space="0" w:color="auto"/>
            </w:tcBorders>
            <w:shd w:val="clear" w:color="auto" w:fill="auto"/>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 xml:space="preserve">Отсутствует: Отчет о результатах </w:t>
            </w:r>
            <w:proofErr w:type="spellStart"/>
            <w:r w:rsidRPr="00A15C6D">
              <w:rPr>
                <w:rFonts w:ascii="Times New Roman" w:eastAsia="Times New Roman" w:hAnsi="Times New Roman" w:cs="Times New Roman"/>
                <w:color w:val="000000"/>
                <w:lang w:eastAsia="ru-RU"/>
              </w:rPr>
              <w:t>самообследования</w:t>
            </w:r>
            <w:proofErr w:type="spellEnd"/>
            <w:r w:rsidRPr="00A15C6D">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A15C6D" w:rsidRPr="00A15C6D" w:rsidTr="00A15C6D">
        <w:trPr>
          <w:trHeight w:val="300"/>
        </w:trPr>
        <w:tc>
          <w:tcPr>
            <w:tcW w:w="499"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34" w:type="dxa"/>
            <w:gridSpan w:val="2"/>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4536" w:type="dxa"/>
            <w:tcBorders>
              <w:top w:val="nil"/>
              <w:left w:val="nil"/>
              <w:bottom w:val="single" w:sz="4" w:space="0" w:color="auto"/>
              <w:right w:val="single" w:sz="4" w:space="0" w:color="auto"/>
            </w:tcBorders>
            <w:shd w:val="clear" w:color="auto" w:fill="auto"/>
            <w:vAlign w:val="center"/>
            <w:hideMark/>
          </w:tcPr>
          <w:p w:rsidR="00A15C6D" w:rsidRPr="00A15C6D" w:rsidRDefault="00A15C6D" w:rsidP="00A15C6D">
            <w:pPr>
              <w:spacing w:after="0" w:line="240" w:lineRule="auto"/>
              <w:jc w:val="center"/>
              <w:rPr>
                <w:rFonts w:ascii="Calibri" w:eastAsia="Times New Roman" w:hAnsi="Calibri" w:cs="Calibri"/>
                <w:color w:val="000000"/>
                <w:lang w:eastAsia="ru-RU"/>
              </w:rPr>
            </w:pPr>
            <w:r w:rsidRPr="00A15C6D">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r>
      <w:tr w:rsidR="00A15C6D" w:rsidRPr="00A15C6D" w:rsidTr="00A15C6D">
        <w:trPr>
          <w:trHeight w:val="300"/>
        </w:trPr>
        <w:tc>
          <w:tcPr>
            <w:tcW w:w="499"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A15C6D">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34" w:type="dxa"/>
            <w:gridSpan w:val="2"/>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r>
      <w:tr w:rsidR="00A15C6D" w:rsidRPr="00A15C6D" w:rsidTr="00A15C6D">
        <w:trPr>
          <w:trHeight w:val="300"/>
        </w:trPr>
        <w:tc>
          <w:tcPr>
            <w:tcW w:w="499"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95,9</w:t>
            </w:r>
          </w:p>
        </w:tc>
        <w:tc>
          <w:tcPr>
            <w:tcW w:w="4536"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Calibri" w:eastAsia="Times New Roman" w:hAnsi="Calibri" w:cs="Calibri"/>
                <w:color w:val="000000"/>
                <w:lang w:eastAsia="ru-RU"/>
              </w:rPr>
            </w:pPr>
            <w:r w:rsidRPr="00A15C6D">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r>
      <w:tr w:rsidR="00A15C6D" w:rsidRPr="00A15C6D" w:rsidTr="00A15C6D">
        <w:trPr>
          <w:trHeight w:val="300"/>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2</w:t>
            </w:r>
          </w:p>
        </w:tc>
        <w:tc>
          <w:tcPr>
            <w:tcW w:w="2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Комфортность условий предоставления услуг</w:t>
            </w:r>
          </w:p>
        </w:tc>
        <w:tc>
          <w:tcPr>
            <w:tcW w:w="2159"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A15C6D" w:rsidRPr="00A15C6D" w:rsidTr="00A15C6D">
        <w:trPr>
          <w:trHeight w:val="300"/>
        </w:trPr>
        <w:tc>
          <w:tcPr>
            <w:tcW w:w="499"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A15C6D">
              <w:rPr>
                <w:rFonts w:ascii="Times New Roman" w:eastAsia="Times New Roman" w:hAnsi="Times New Roman" w:cs="Times New Roman"/>
                <w:color w:val="000000"/>
                <w:lang w:eastAsia="ru-RU"/>
              </w:rPr>
              <w:lastRenderedPageBreak/>
              <w:t>показателями 2.1 и 2.3)</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99,0</w:t>
            </w:r>
          </w:p>
        </w:tc>
        <w:tc>
          <w:tcPr>
            <w:tcW w:w="4536"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Calibri" w:eastAsia="Times New Roman" w:hAnsi="Calibri" w:cs="Calibri"/>
                <w:color w:val="000000"/>
                <w:lang w:eastAsia="ru-RU"/>
              </w:rPr>
            </w:pPr>
            <w:r w:rsidRPr="00A15C6D">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r>
      <w:tr w:rsidR="00A15C6D" w:rsidRPr="00A15C6D" w:rsidTr="00A15C6D">
        <w:trPr>
          <w:trHeight w:val="300"/>
        </w:trPr>
        <w:tc>
          <w:tcPr>
            <w:tcW w:w="499"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97,9</w:t>
            </w:r>
          </w:p>
        </w:tc>
        <w:tc>
          <w:tcPr>
            <w:tcW w:w="4536"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Calibri" w:eastAsia="Times New Roman" w:hAnsi="Calibri" w:cs="Calibri"/>
                <w:color w:val="000000"/>
                <w:lang w:eastAsia="ru-RU"/>
              </w:rPr>
            </w:pPr>
            <w:r w:rsidRPr="00A15C6D">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r>
      <w:tr w:rsidR="00A15C6D" w:rsidRPr="00A15C6D" w:rsidTr="00A15C6D">
        <w:trPr>
          <w:trHeight w:val="300"/>
        </w:trPr>
        <w:tc>
          <w:tcPr>
            <w:tcW w:w="4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3</w:t>
            </w:r>
          </w:p>
        </w:tc>
        <w:tc>
          <w:tcPr>
            <w:tcW w:w="20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Доступность услуг для инвалидов</w:t>
            </w:r>
          </w:p>
        </w:tc>
        <w:tc>
          <w:tcPr>
            <w:tcW w:w="2159"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80,0</w:t>
            </w: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Отсутствует:   сменные кресла-коляски;</w:t>
            </w:r>
            <w:r>
              <w:rPr>
                <w:rFonts w:ascii="Times New Roman" w:eastAsia="Times New Roman" w:hAnsi="Times New Roman" w:cs="Times New Roman"/>
                <w:color w:val="000000"/>
                <w:lang w:eastAsia="ru-RU"/>
              </w:rPr>
              <w:t xml:space="preserve"> </w:t>
            </w:r>
            <w:r w:rsidRPr="00A15C6D">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A15C6D">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A15C6D">
              <w:rPr>
                <w:rFonts w:ascii="Times New Roman" w:eastAsia="Times New Roman" w:hAnsi="Times New Roman" w:cs="Times New Roman"/>
                <w:color w:val="000000"/>
                <w:lang w:eastAsia="ru-RU"/>
              </w:rPr>
              <w:t>;п</w:t>
            </w:r>
            <w:proofErr w:type="gramEnd"/>
            <w:r w:rsidRPr="00A15C6D">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A15C6D">
              <w:rPr>
                <w:rFonts w:ascii="Times New Roman" w:eastAsia="Times New Roman" w:hAnsi="Times New Roman" w:cs="Times New Roman"/>
                <w:color w:val="000000"/>
                <w:lang w:eastAsia="ru-RU"/>
              </w:rPr>
              <w:t>оборудованности</w:t>
            </w:r>
            <w:proofErr w:type="spellEnd"/>
            <w:r w:rsidRPr="00A15C6D">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A15C6D" w:rsidRPr="00A15C6D" w:rsidTr="00A15C6D">
        <w:trPr>
          <w:trHeight w:val="300"/>
        </w:trPr>
        <w:tc>
          <w:tcPr>
            <w:tcW w:w="499"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60,0</w:t>
            </w:r>
          </w:p>
        </w:tc>
        <w:tc>
          <w:tcPr>
            <w:tcW w:w="4536"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20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r>
      <w:tr w:rsidR="00A15C6D" w:rsidRPr="00A15C6D" w:rsidTr="00A15C6D">
        <w:trPr>
          <w:trHeight w:val="300"/>
        </w:trPr>
        <w:tc>
          <w:tcPr>
            <w:tcW w:w="499"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Calibri" w:eastAsia="Times New Roman" w:hAnsi="Calibri" w:cs="Calibri"/>
                <w:color w:val="000000"/>
                <w:lang w:eastAsia="ru-RU"/>
              </w:rPr>
            </w:pPr>
            <w:r w:rsidRPr="00A15C6D">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r>
      <w:tr w:rsidR="00A15C6D" w:rsidRPr="00A15C6D" w:rsidTr="00A15C6D">
        <w:trPr>
          <w:trHeight w:val="300"/>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4</w:t>
            </w:r>
          </w:p>
        </w:tc>
        <w:tc>
          <w:tcPr>
            <w:tcW w:w="2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59"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A15C6D">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Calibri" w:eastAsia="Times New Roman" w:hAnsi="Calibri" w:cs="Calibri"/>
                <w:color w:val="000000"/>
                <w:lang w:eastAsia="ru-RU"/>
              </w:rPr>
            </w:pPr>
            <w:r w:rsidRPr="00A15C6D">
              <w:rPr>
                <w:rFonts w:ascii="Calibri" w:eastAsia="Times New Roman" w:hAnsi="Calibri" w:cs="Calibri"/>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A15C6D">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A15C6D" w:rsidRPr="00A15C6D" w:rsidTr="00A15C6D">
        <w:trPr>
          <w:trHeight w:val="300"/>
        </w:trPr>
        <w:tc>
          <w:tcPr>
            <w:tcW w:w="499"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Calibri" w:eastAsia="Times New Roman" w:hAnsi="Calibri" w:cs="Calibri"/>
                <w:color w:val="000000"/>
                <w:lang w:eastAsia="ru-RU"/>
              </w:rPr>
            </w:pPr>
            <w:r w:rsidRPr="00A15C6D">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r>
      <w:tr w:rsidR="00A15C6D" w:rsidRPr="00A15C6D" w:rsidTr="00A15C6D">
        <w:trPr>
          <w:trHeight w:val="300"/>
        </w:trPr>
        <w:tc>
          <w:tcPr>
            <w:tcW w:w="499"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Calibri" w:eastAsia="Times New Roman" w:hAnsi="Calibri" w:cs="Calibri"/>
                <w:color w:val="000000"/>
                <w:lang w:eastAsia="ru-RU"/>
              </w:rPr>
            </w:pPr>
            <w:r w:rsidRPr="00A15C6D">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r>
      <w:tr w:rsidR="00A15C6D" w:rsidRPr="00A15C6D" w:rsidTr="00A15C6D">
        <w:trPr>
          <w:trHeight w:val="300"/>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5</w:t>
            </w:r>
          </w:p>
        </w:tc>
        <w:tc>
          <w:tcPr>
            <w:tcW w:w="2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Удовлетворенность условиями оказания услуг</w:t>
            </w:r>
          </w:p>
        </w:tc>
        <w:tc>
          <w:tcPr>
            <w:tcW w:w="2159"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A15C6D">
              <w:rPr>
                <w:rFonts w:ascii="Times New Roman" w:eastAsia="Times New Roman" w:hAnsi="Times New Roman" w:cs="Times New Roman"/>
                <w:color w:val="000000"/>
                <w:lang w:eastAsia="ru-RU"/>
              </w:rPr>
              <w:lastRenderedPageBreak/>
              <w:t>знакомым</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95,7</w:t>
            </w:r>
          </w:p>
        </w:tc>
        <w:tc>
          <w:tcPr>
            <w:tcW w:w="4536"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Calibri" w:eastAsia="Times New Roman" w:hAnsi="Calibri" w:cs="Calibri"/>
                <w:color w:val="000000"/>
                <w:lang w:eastAsia="ru-RU"/>
              </w:rPr>
            </w:pPr>
            <w:r w:rsidRPr="00A15C6D">
              <w:rPr>
                <w:rFonts w:ascii="Calibri" w:eastAsia="Times New Roman" w:hAnsi="Calibri" w:cs="Calibri"/>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w:t>
            </w:r>
            <w:r w:rsidRPr="00A15C6D">
              <w:rPr>
                <w:rFonts w:ascii="Times New Roman" w:eastAsia="Times New Roman" w:hAnsi="Times New Roman" w:cs="Times New Roman"/>
                <w:color w:val="000000"/>
                <w:lang w:eastAsia="ru-RU"/>
              </w:rPr>
              <w:lastRenderedPageBreak/>
              <w:t xml:space="preserve">выявленных недостатков, проводить постоянный мониторинг, анализ и </w:t>
            </w:r>
            <w:proofErr w:type="gramStart"/>
            <w:r w:rsidRPr="00A15C6D">
              <w:rPr>
                <w:rFonts w:ascii="Times New Roman" w:eastAsia="Times New Roman" w:hAnsi="Times New Roman" w:cs="Times New Roman"/>
                <w:color w:val="000000"/>
                <w:lang w:eastAsia="ru-RU"/>
              </w:rPr>
              <w:t>контроль за</w:t>
            </w:r>
            <w:proofErr w:type="gramEnd"/>
            <w:r w:rsidRPr="00A15C6D">
              <w:rPr>
                <w:rFonts w:ascii="Times New Roman" w:eastAsia="Times New Roman" w:hAnsi="Times New Roman" w:cs="Times New Roman"/>
                <w:color w:val="000000"/>
                <w:lang w:eastAsia="ru-RU"/>
              </w:rPr>
              <w:t xml:space="preserve"> качеством предоставляемых услуг</w:t>
            </w:r>
          </w:p>
        </w:tc>
      </w:tr>
      <w:tr w:rsidR="00A15C6D" w:rsidRPr="00A15C6D" w:rsidTr="00A15C6D">
        <w:trPr>
          <w:trHeight w:val="300"/>
        </w:trPr>
        <w:tc>
          <w:tcPr>
            <w:tcW w:w="499"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97,9</w:t>
            </w:r>
          </w:p>
        </w:tc>
        <w:tc>
          <w:tcPr>
            <w:tcW w:w="4536"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Calibri" w:eastAsia="Times New Roman" w:hAnsi="Calibri" w:cs="Calibri"/>
                <w:color w:val="000000"/>
                <w:lang w:eastAsia="ru-RU"/>
              </w:rPr>
            </w:pPr>
            <w:r w:rsidRPr="00A15C6D">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r>
      <w:tr w:rsidR="00A15C6D" w:rsidRPr="00A15C6D" w:rsidTr="00A15C6D">
        <w:trPr>
          <w:trHeight w:val="300"/>
        </w:trPr>
        <w:tc>
          <w:tcPr>
            <w:tcW w:w="499"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Calibri" w:eastAsia="Times New Roman" w:hAnsi="Calibri" w:cs="Calibri"/>
                <w:color w:val="000000"/>
                <w:lang w:eastAsia="ru-RU"/>
              </w:rPr>
            </w:pPr>
            <w:r w:rsidRPr="00A15C6D">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A15C6D" w:rsidRPr="00A15C6D" w:rsidRDefault="00A15C6D" w:rsidP="00A15C6D">
            <w:pPr>
              <w:spacing w:after="0" w:line="240" w:lineRule="auto"/>
              <w:rPr>
                <w:rFonts w:ascii="Times New Roman" w:eastAsia="Times New Roman" w:hAnsi="Times New Roman" w:cs="Times New Roman"/>
                <w:color w:val="000000"/>
                <w:lang w:eastAsia="ru-RU"/>
              </w:rPr>
            </w:pPr>
          </w:p>
        </w:tc>
      </w:tr>
      <w:tr w:rsidR="00A15C6D" w:rsidRPr="00A15C6D" w:rsidTr="00A15C6D">
        <w:trPr>
          <w:trHeight w:val="300"/>
        </w:trPr>
        <w:tc>
          <w:tcPr>
            <w:tcW w:w="499" w:type="dxa"/>
            <w:tcBorders>
              <w:top w:val="nil"/>
              <w:left w:val="single" w:sz="4" w:space="0" w:color="auto"/>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b/>
                <w:bCs/>
                <w:color w:val="000000"/>
                <w:lang w:eastAsia="ru-RU"/>
              </w:rPr>
            </w:pPr>
            <w:r w:rsidRPr="00A15C6D">
              <w:rPr>
                <w:rFonts w:ascii="Times New Roman" w:eastAsia="Times New Roman" w:hAnsi="Times New Roman" w:cs="Times New Roman"/>
                <w:b/>
                <w:bCs/>
                <w:color w:val="000000"/>
                <w:lang w:eastAsia="ru-RU"/>
              </w:rPr>
              <w:t> </w:t>
            </w:r>
          </w:p>
        </w:tc>
        <w:tc>
          <w:tcPr>
            <w:tcW w:w="2044"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b/>
                <w:bCs/>
                <w:color w:val="000000"/>
                <w:lang w:eastAsia="ru-RU"/>
              </w:rPr>
            </w:pPr>
            <w:r w:rsidRPr="00A15C6D">
              <w:rPr>
                <w:rFonts w:ascii="Times New Roman" w:eastAsia="Times New Roman" w:hAnsi="Times New Roman" w:cs="Times New Roman"/>
                <w:b/>
                <w:bCs/>
                <w:color w:val="000000"/>
                <w:lang w:eastAsia="ru-RU"/>
              </w:rPr>
              <w:t>Итого</w:t>
            </w:r>
          </w:p>
        </w:tc>
        <w:tc>
          <w:tcPr>
            <w:tcW w:w="2159"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b/>
                <w:bCs/>
                <w:color w:val="000000"/>
                <w:lang w:eastAsia="ru-RU"/>
              </w:rPr>
            </w:pPr>
            <w:r w:rsidRPr="00A15C6D">
              <w:rPr>
                <w:rFonts w:ascii="Times New Roman" w:eastAsia="Times New Roman" w:hAnsi="Times New Roman" w:cs="Times New Roman"/>
                <w:b/>
                <w:bCs/>
                <w:color w:val="000000"/>
                <w:lang w:eastAsia="ru-RU"/>
              </w:rPr>
              <w:t> </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b/>
                <w:bCs/>
                <w:color w:val="000000"/>
                <w:lang w:eastAsia="ru-RU"/>
              </w:rPr>
            </w:pPr>
            <w:r w:rsidRPr="00A15C6D">
              <w:rPr>
                <w:rFonts w:ascii="Times New Roman" w:eastAsia="Times New Roman" w:hAnsi="Times New Roman" w:cs="Times New Roman"/>
                <w:b/>
                <w:bCs/>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Times New Roman" w:eastAsia="Times New Roman" w:hAnsi="Times New Roman" w:cs="Times New Roman"/>
                <w:color w:val="000000"/>
                <w:lang w:eastAsia="ru-RU"/>
              </w:rPr>
            </w:pPr>
            <w:r w:rsidRPr="00A15C6D">
              <w:rPr>
                <w:rFonts w:ascii="Times New Roman" w:eastAsia="Times New Roman" w:hAnsi="Times New Roman" w:cs="Times New Roman"/>
                <w:color w:val="000000"/>
                <w:lang w:eastAsia="ru-RU"/>
              </w:rPr>
              <w:t>94,7</w:t>
            </w:r>
          </w:p>
        </w:tc>
        <w:tc>
          <w:tcPr>
            <w:tcW w:w="4536" w:type="dxa"/>
            <w:tcBorders>
              <w:top w:val="nil"/>
              <w:left w:val="nil"/>
              <w:bottom w:val="single" w:sz="4" w:space="0" w:color="auto"/>
              <w:right w:val="single" w:sz="4" w:space="0" w:color="auto"/>
            </w:tcBorders>
            <w:shd w:val="clear" w:color="auto" w:fill="auto"/>
            <w:noWrap/>
            <w:vAlign w:val="center"/>
            <w:hideMark/>
          </w:tcPr>
          <w:p w:rsidR="00A15C6D" w:rsidRPr="00A15C6D" w:rsidRDefault="00A15C6D" w:rsidP="00A15C6D">
            <w:pPr>
              <w:spacing w:after="0" w:line="240" w:lineRule="auto"/>
              <w:jc w:val="center"/>
              <w:rPr>
                <w:rFonts w:ascii="Calibri" w:eastAsia="Times New Roman" w:hAnsi="Calibri" w:cs="Calibri"/>
                <w:color w:val="000000"/>
                <w:lang w:eastAsia="ru-RU"/>
              </w:rPr>
            </w:pPr>
            <w:r w:rsidRPr="00A15C6D">
              <w:rPr>
                <w:rFonts w:ascii="Calibri" w:eastAsia="Times New Roman" w:hAnsi="Calibri" w:cs="Calibri"/>
                <w:color w:val="000000"/>
                <w:lang w:eastAsia="ru-RU"/>
              </w:rPr>
              <w:t> </w:t>
            </w:r>
          </w:p>
        </w:tc>
        <w:tc>
          <w:tcPr>
            <w:tcW w:w="2204" w:type="dxa"/>
            <w:tcBorders>
              <w:top w:val="nil"/>
              <w:left w:val="nil"/>
              <w:bottom w:val="single" w:sz="4" w:space="0" w:color="auto"/>
              <w:right w:val="single" w:sz="4" w:space="0" w:color="auto"/>
            </w:tcBorders>
            <w:shd w:val="clear" w:color="000000" w:fill="FFFFFF"/>
            <w:vAlign w:val="center"/>
            <w:hideMark/>
          </w:tcPr>
          <w:p w:rsidR="00A15C6D" w:rsidRPr="00A15C6D" w:rsidRDefault="00A15C6D" w:rsidP="00A15C6D">
            <w:pPr>
              <w:spacing w:after="0" w:line="240" w:lineRule="auto"/>
              <w:jc w:val="center"/>
              <w:rPr>
                <w:rFonts w:ascii="Times New Roman" w:eastAsia="Times New Roman" w:hAnsi="Times New Roman" w:cs="Times New Roman"/>
                <w:b/>
                <w:bCs/>
                <w:color w:val="000000"/>
                <w:lang w:eastAsia="ru-RU"/>
              </w:rPr>
            </w:pPr>
            <w:r w:rsidRPr="00A15C6D">
              <w:rPr>
                <w:rFonts w:ascii="Times New Roman" w:eastAsia="Times New Roman" w:hAnsi="Times New Roman" w:cs="Times New Roman"/>
                <w:b/>
                <w:bCs/>
                <w:color w:val="000000"/>
                <w:lang w:eastAsia="ru-RU"/>
              </w:rPr>
              <w:t> </w:t>
            </w:r>
          </w:p>
        </w:tc>
      </w:tr>
    </w:tbl>
    <w:p w:rsidR="00583251" w:rsidRPr="00A15C6D" w:rsidRDefault="00583251" w:rsidP="00A15C6D"/>
    <w:sectPr w:rsidR="00583251" w:rsidRPr="00A15C6D"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510E87"/>
    <w:rsid w:val="00583251"/>
    <w:rsid w:val="00756747"/>
    <w:rsid w:val="007F2BE0"/>
    <w:rsid w:val="00A15C6D"/>
    <w:rsid w:val="00C739BA"/>
    <w:rsid w:val="00CD3376"/>
    <w:rsid w:val="00E43D54"/>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772</Words>
  <Characters>4401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2022-11-23T04:51:00Z</dcterms:created>
  <dcterms:modified xsi:type="dcterms:W3CDTF">2022-11-23T04:51:00Z</dcterms:modified>
</cp:coreProperties>
</file>